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EA15A7" w14:paraId="4B67E1A9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04FCD5B1" w14:textId="77777777" w:rsidR="00EA15A7" w:rsidRDefault="00CB7FCD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729EA68A" w14:textId="77777777" w:rsidR="00EA15A7" w:rsidRDefault="00CB7FCD">
            <w:pPr>
              <w:spacing w:after="0" w:line="240" w:lineRule="auto"/>
            </w:pPr>
            <w:r>
              <w:t>54010</w:t>
            </w:r>
          </w:p>
        </w:tc>
      </w:tr>
      <w:tr w:rsidR="00EA15A7" w14:paraId="67613B22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6B48EF07" w14:textId="77777777" w:rsidR="00EA15A7" w:rsidRDefault="00CB7FCD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6806C931" w14:textId="77777777" w:rsidR="00EA15A7" w:rsidRDefault="00CB7FCD">
            <w:pPr>
              <w:spacing w:after="0" w:line="240" w:lineRule="auto"/>
            </w:pPr>
            <w:r>
              <w:t>Muzej planinarstva</w:t>
            </w:r>
          </w:p>
        </w:tc>
      </w:tr>
      <w:tr w:rsidR="00EA15A7" w14:paraId="4CD238F8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18267B7E" w14:textId="77777777" w:rsidR="00EA15A7" w:rsidRDefault="00CB7FCD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175C5915" w14:textId="77777777" w:rsidR="00EA15A7" w:rsidRDefault="00CB7FCD">
            <w:pPr>
              <w:spacing w:after="0" w:line="240" w:lineRule="auto"/>
            </w:pPr>
            <w:r>
              <w:t>21</w:t>
            </w:r>
          </w:p>
        </w:tc>
      </w:tr>
    </w:tbl>
    <w:p w14:paraId="37E060BB" w14:textId="77777777" w:rsidR="00EA15A7" w:rsidRDefault="00CB7FCD">
      <w:r>
        <w:br/>
      </w:r>
    </w:p>
    <w:p w14:paraId="35EBA938" w14:textId="77777777" w:rsidR="00EA15A7" w:rsidRDefault="00CB7FCD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2CC7A788" w14:textId="77777777" w:rsidR="00EA15A7" w:rsidRDefault="00CB7FCD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0272CC40" w14:textId="77777777" w:rsidR="00EA15A7" w:rsidRDefault="00CB7FCD">
      <w:pPr>
        <w:spacing w:line="240" w:lineRule="auto"/>
        <w:jc w:val="center"/>
      </w:pPr>
      <w:r>
        <w:rPr>
          <w:b/>
          <w:sz w:val="28"/>
        </w:rPr>
        <w:t>I - III 2026.</w:t>
      </w:r>
    </w:p>
    <w:p w14:paraId="09125D70" w14:textId="77777777" w:rsidR="00EA15A7" w:rsidRDefault="00EA15A7"/>
    <w:p w14:paraId="20974F48" w14:textId="77777777" w:rsidR="00EA15A7" w:rsidRDefault="00CB7FCD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67C95376" w14:textId="77777777" w:rsidR="00EA15A7" w:rsidRDefault="00CB7FCD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A15A7" w14:paraId="1C4696AC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93D06A" w14:textId="77777777" w:rsidR="00EA15A7" w:rsidRDefault="00CB7FC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AF3BF1" w14:textId="77777777" w:rsidR="00EA15A7" w:rsidRDefault="00CB7FC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9B4053" w14:textId="77777777" w:rsidR="00EA15A7" w:rsidRDefault="00CB7FC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FF9DB3" w14:textId="77777777" w:rsidR="00EA15A7" w:rsidRDefault="00CB7FC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51A515" w14:textId="77777777" w:rsidR="00EA15A7" w:rsidRDefault="00CB7FC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36F44B" w14:textId="77777777" w:rsidR="00EA15A7" w:rsidRDefault="00CB7FC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A15A7" w14:paraId="174FA7FE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0F0B84" w14:textId="77777777" w:rsidR="00EA15A7" w:rsidRDefault="00CB7FC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B39A848" w14:textId="77777777" w:rsidR="00EA15A7" w:rsidRDefault="00CB7FC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F9D07D" w14:textId="77777777" w:rsidR="00EA15A7" w:rsidRDefault="00CB7FC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3C0087B" w14:textId="77777777" w:rsidR="00EA15A7" w:rsidRDefault="00CB7FC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23.199,19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9120B95" w14:textId="77777777" w:rsidR="00EA15A7" w:rsidRDefault="00CB7FC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30.839,50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53361C" w14:textId="77777777" w:rsidR="00EA15A7" w:rsidRDefault="00CB7FC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132,9</w:t>
            </w:r>
          </w:p>
        </w:tc>
      </w:tr>
      <w:tr w:rsidR="00EA15A7" w14:paraId="6AC8CFBA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EC6A40" w14:textId="77777777" w:rsidR="00EA15A7" w:rsidRDefault="00CB7FC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9B5152F" w14:textId="77777777" w:rsidR="00EA15A7" w:rsidRDefault="00CB7FC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FA702E" w14:textId="77777777" w:rsidR="00EA15A7" w:rsidRDefault="00CB7FC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CAE9930" w14:textId="77777777" w:rsidR="00EA15A7" w:rsidRDefault="00CB7FC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21.160,02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1377F4F" w14:textId="77777777" w:rsidR="00EA15A7" w:rsidRDefault="00CB7FC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30.278,48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1BCE5E" w14:textId="77777777" w:rsidR="00EA15A7" w:rsidRDefault="00CB7FC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143,1</w:t>
            </w:r>
          </w:p>
        </w:tc>
      </w:tr>
      <w:tr w:rsidR="00EA15A7" w14:paraId="213DB80E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D5FBC5" w14:textId="77777777" w:rsidR="00EA15A7" w:rsidRDefault="00EA15A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0288F4F" w14:textId="77777777" w:rsidR="00EA15A7" w:rsidRDefault="00CB7FC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0E7BE6" w14:textId="77777777" w:rsidR="00EA15A7" w:rsidRDefault="00CB7FC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9B41B37" w14:textId="77777777" w:rsidR="00EA15A7" w:rsidRDefault="00CB7FC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2.039,17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D850624" w14:textId="77777777" w:rsidR="00EA15A7" w:rsidRDefault="00CB7FC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561,02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4961E7" w14:textId="77777777" w:rsidR="00EA15A7" w:rsidRDefault="00CB7FC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27,5</w:t>
            </w:r>
          </w:p>
        </w:tc>
      </w:tr>
      <w:tr w:rsidR="00EA15A7" w14:paraId="787997EF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CAC275" w14:textId="77777777" w:rsidR="00EA15A7" w:rsidRDefault="00CB7FC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892E663" w14:textId="77777777" w:rsidR="00EA15A7" w:rsidRDefault="00CB7FC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9D1C4F" w14:textId="77777777" w:rsidR="00EA15A7" w:rsidRDefault="00CB7FC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453F351" w14:textId="77777777" w:rsidR="00EA15A7" w:rsidRDefault="00CB7FC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3AA447E" w14:textId="77777777" w:rsidR="00EA15A7" w:rsidRDefault="00CB7FC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1255FD" w14:textId="77777777" w:rsidR="00EA15A7" w:rsidRDefault="00CB7FC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EA15A7" w14:paraId="11508995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C6A189" w14:textId="77777777" w:rsidR="00EA15A7" w:rsidRDefault="00CB7FC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E2FEC65" w14:textId="77777777" w:rsidR="00EA15A7" w:rsidRDefault="00CB7FC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8CC09F" w14:textId="77777777" w:rsidR="00EA15A7" w:rsidRDefault="00CB7FC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5C67D1C" w14:textId="77777777" w:rsidR="00EA15A7" w:rsidRDefault="00CB7FC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ABA83DA" w14:textId="77777777" w:rsidR="00EA15A7" w:rsidRDefault="00CB7FC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1.968,75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60EC28" w14:textId="77777777" w:rsidR="00EA15A7" w:rsidRDefault="00CB7FC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EA15A7" w14:paraId="51046545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BAE4CE" w14:textId="77777777" w:rsidR="00EA15A7" w:rsidRDefault="00EA15A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1E89E35" w14:textId="77777777" w:rsidR="00EA15A7" w:rsidRDefault="00CB7FC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0A3C43" w14:textId="77777777" w:rsidR="00EA15A7" w:rsidRDefault="00CB7FC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7B68420" w14:textId="77777777" w:rsidR="00EA15A7" w:rsidRDefault="00CB7FC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FF7726D" w14:textId="77777777" w:rsidR="00EA15A7" w:rsidRDefault="00CB7FC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1.968,75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ED9F47" w14:textId="77777777" w:rsidR="00EA15A7" w:rsidRDefault="00CB7FC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EA15A7" w14:paraId="732CC817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ADF949" w14:textId="77777777" w:rsidR="00EA15A7" w:rsidRDefault="00CB7FC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D412A9B" w14:textId="77777777" w:rsidR="00EA15A7" w:rsidRDefault="00CB7FC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0C41EA" w14:textId="77777777" w:rsidR="00EA15A7" w:rsidRDefault="00CB7FC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949A465" w14:textId="77777777" w:rsidR="00EA15A7" w:rsidRDefault="00CB7FC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934903B" w14:textId="77777777" w:rsidR="00EA15A7" w:rsidRDefault="00CB7FC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8E0398" w14:textId="77777777" w:rsidR="00EA15A7" w:rsidRDefault="00CB7FC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EA15A7" w14:paraId="4702752E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050D73" w14:textId="77777777" w:rsidR="00EA15A7" w:rsidRDefault="00CB7FC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4E1A842" w14:textId="77777777" w:rsidR="00EA15A7" w:rsidRDefault="00CB7FC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009749" w14:textId="77777777" w:rsidR="00EA15A7" w:rsidRDefault="00CB7FC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1B8A4E9" w14:textId="77777777" w:rsidR="00EA15A7" w:rsidRDefault="00CB7FC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39B4CDF" w14:textId="77777777" w:rsidR="00EA15A7" w:rsidRDefault="00CB7FC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E0D2C4" w14:textId="77777777" w:rsidR="00EA15A7" w:rsidRDefault="00CB7FC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EA15A7" w14:paraId="7DC15B88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564698" w14:textId="77777777" w:rsidR="00EA15A7" w:rsidRDefault="00EA15A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CDF09BD" w14:textId="77777777" w:rsidR="00EA15A7" w:rsidRDefault="00CB7FC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856D4D" w14:textId="77777777" w:rsidR="00EA15A7" w:rsidRDefault="00CB7FC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0BF146A" w14:textId="77777777" w:rsidR="00EA15A7" w:rsidRDefault="00CB7FC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D7F007E" w14:textId="77777777" w:rsidR="00EA15A7" w:rsidRDefault="00CB7FC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42E7C0" w14:textId="77777777" w:rsidR="00EA15A7" w:rsidRDefault="00CB7FC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EA15A7" w14:paraId="540E4E44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E165BE" w14:textId="77777777" w:rsidR="00EA15A7" w:rsidRDefault="00EA15A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B09153F" w14:textId="77777777" w:rsidR="00EA15A7" w:rsidRDefault="00CB7FC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80E907" w14:textId="77777777" w:rsidR="00EA15A7" w:rsidRDefault="00CB7FC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A7894E7" w14:textId="77777777" w:rsidR="00EA15A7" w:rsidRDefault="00CB7FC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EF50FD9" w14:textId="77777777" w:rsidR="00EA15A7" w:rsidRDefault="00CB7FC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1.407,73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6DDEEF" w14:textId="77777777" w:rsidR="00EA15A7" w:rsidRDefault="00CB7FC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14:paraId="43DD5F91" w14:textId="77777777" w:rsidR="00EA15A7" w:rsidRDefault="00EA15A7">
      <w:pPr>
        <w:spacing w:after="0"/>
      </w:pPr>
    </w:p>
    <w:p w14:paraId="1EA827DA" w14:textId="77777777" w:rsidR="00EA15A7" w:rsidRDefault="00CB7FCD">
      <w:r>
        <w:t xml:space="preserve">Bilješke uz financijske izvještaje proračunskog korisnika Muzej planinarstva Ivanec,  sastavljene su temeljem novog Pravilnika o proračunskom računovodstvu i Računskom planu objavljenom u prosincu 2023, (NN 158/23) i Pravilnika o izmjenama i dopunama Pravilnika o proračunskom računovodstvu objavljenom u prosincu 2024. godine (NN 154/24) ,te čine dopunu podataka uz financijske izvještaje. Financijski izvještaj za </w:t>
      </w:r>
      <w:r>
        <w:lastRenderedPageBreak/>
        <w:t>razdoblje od 01.siječnja do 31.ožujka 2026.godine, sadrži sve poslovne događaje evidentirane prema odredbama novog Pravilnika  i u skladu s izmjenama u Računskom planu.  Muzej planinarstva Ivanec, upisan je u registar korisnika proračuna (RKP) pod brojem: 54010, dana 06.10.2023. godine, te je u razdoblju od 01.01.-31.03.2026. godine, poslovao sukladno usvojenom financijskom Planu za 2026. Godinu.</w:t>
      </w:r>
    </w:p>
    <w:p w14:paraId="340D986F" w14:textId="77777777" w:rsidR="00EA15A7" w:rsidRDefault="00CB7FCD">
      <w:r>
        <w:t>Muzej planinarstva Ivanec, za razdoblje 01.01.2026.-31.03.2026. godine, ostvario je ukupne prihode u iznosu od  30.839,50 eura, te rashode u iznosu od 32.247,23 eura.</w:t>
      </w:r>
    </w:p>
    <w:p w14:paraId="089DA3AF" w14:textId="77777777" w:rsidR="00EA15A7" w:rsidRDefault="00CB7FCD">
      <w:r>
        <w:t>Evidentiran je  manjak prihoda za razdoblje 01.-03. mjesec 2026. godinu iznosi  1.407,73 eura.</w:t>
      </w:r>
    </w:p>
    <w:p w14:paraId="229D1D62" w14:textId="77777777" w:rsidR="00EA15A7" w:rsidRDefault="00CB7FCD">
      <w:r>
        <w:t>Kada manjak prihoda uvećamo za preneseni manjak prihoda iz 2025. u iznosu od 4.109,00 €, manjak prihoda za prijenos u naredno razdoblje iznosi 5.516,73 €.</w:t>
      </w:r>
    </w:p>
    <w:p w14:paraId="007D03E9" w14:textId="77777777" w:rsidR="00EA15A7" w:rsidRDefault="00CB7FCD">
      <w:r>
        <w:t>Zbog prelaska na sustav pune riznice, i gašenja žiro-računa Muzeja planinarstva, sva plaćanja i svi prihodi od 01.01.2025. realizirani su putem žiro-računa Grada Ivanca, tako da se prihodi iz nadležnog proračuna Grada Ivanca, priznaju kod proračunskog korisnika, tek po izvršenom plaćanju obveza, a koje se odnose na izvor financiranja 1.1.1., dok se svi rashodi knjiže na temelju vjerodostojne dokumentacije s danom nastanka. Iz tog razloga dolazi do razlike između prihoda i rashoda na pozicijama  vezanim na nadležni proračun..</w:t>
      </w:r>
    </w:p>
    <w:p w14:paraId="570BA3D0" w14:textId="77777777" w:rsidR="00EA15A7" w:rsidRDefault="00CB7FCD">
      <w:r>
        <w:t> </w:t>
      </w:r>
    </w:p>
    <w:p w14:paraId="749835CE" w14:textId="77777777" w:rsidR="00EA15A7" w:rsidRDefault="00CB7FCD">
      <w:r>
        <w:t> </w:t>
      </w:r>
    </w:p>
    <w:p w14:paraId="0E5523F0" w14:textId="77777777" w:rsidR="00EA15A7" w:rsidRDefault="00CB7FCD">
      <w:r>
        <w:br/>
      </w:r>
    </w:p>
    <w:p w14:paraId="73506AA7" w14:textId="77777777" w:rsidR="00EA15A7" w:rsidRDefault="00CB7FCD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A15A7" w14:paraId="7372124D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1878E8" w14:textId="77777777" w:rsidR="00EA15A7" w:rsidRDefault="00CB7FC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E36062" w14:textId="77777777" w:rsidR="00EA15A7" w:rsidRDefault="00CB7FC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F54C11" w14:textId="77777777" w:rsidR="00EA15A7" w:rsidRDefault="00CB7FC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74186C" w14:textId="77777777" w:rsidR="00EA15A7" w:rsidRDefault="00CB7FC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D99E76" w14:textId="77777777" w:rsidR="00EA15A7" w:rsidRDefault="00CB7FC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A0C353" w14:textId="77777777" w:rsidR="00EA15A7" w:rsidRDefault="00CB7FC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A15A7" w14:paraId="56E83C7F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351B4A" w14:textId="77777777" w:rsidR="00EA15A7" w:rsidRDefault="00CB7FC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264E7E2" w14:textId="77777777" w:rsidR="00EA15A7" w:rsidRDefault="00CB7FC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proizvoda i robe te pruženih usluga (šifre 6614+6615)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20A8A2" w14:textId="77777777" w:rsidR="00EA15A7" w:rsidRDefault="00CB7FC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3F23F66" w14:textId="77777777" w:rsidR="00EA15A7" w:rsidRDefault="00CB7FC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F76D8C9" w14:textId="77777777" w:rsidR="00EA15A7" w:rsidRDefault="00CB7FC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423,00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6781B9" w14:textId="77777777" w:rsidR="00EA15A7" w:rsidRDefault="00CB7FC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2665A702" w14:textId="77777777" w:rsidR="00EA15A7" w:rsidRDefault="00EA15A7">
      <w:pPr>
        <w:spacing w:after="0"/>
      </w:pPr>
    </w:p>
    <w:p w14:paraId="24C4CD85" w14:textId="77777777" w:rsidR="00EA15A7" w:rsidRDefault="00CB7FCD">
      <w:r>
        <w:t>Budući da se radi o segmentu poslovanja koji je vezan uz broj posjetitelja i kupovnoj moći istih, nastojimo da suvenire učinimo  cjenovno pristupačnim našim kupcima. Kako u istom razdoblju protekle godine nismo imali ovu vrstu prihoda, ne možemo raditi usporedbu istih.</w:t>
      </w:r>
    </w:p>
    <w:p w14:paraId="2D0D4055" w14:textId="77777777" w:rsidR="00EA15A7" w:rsidRDefault="00EA15A7"/>
    <w:p w14:paraId="7069CE9F" w14:textId="77777777" w:rsidR="00EA15A7" w:rsidRDefault="00CB7FCD">
      <w:pPr>
        <w:keepNext/>
        <w:spacing w:line="240" w:lineRule="auto"/>
        <w:jc w:val="center"/>
      </w:pPr>
      <w:r>
        <w:rPr>
          <w:sz w:val="28"/>
        </w:rPr>
        <w:lastRenderedPageBreak/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A15A7" w14:paraId="348500EC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28B07C" w14:textId="77777777" w:rsidR="00EA15A7" w:rsidRDefault="00CB7FC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074F4E" w14:textId="77777777" w:rsidR="00EA15A7" w:rsidRDefault="00CB7FC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7A1709" w14:textId="77777777" w:rsidR="00EA15A7" w:rsidRDefault="00CB7FC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D29AD8" w14:textId="77777777" w:rsidR="00EA15A7" w:rsidRDefault="00CB7FC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8B5ADC" w14:textId="77777777" w:rsidR="00EA15A7" w:rsidRDefault="00CB7FC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2996A4" w14:textId="77777777" w:rsidR="00EA15A7" w:rsidRDefault="00CB7FC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A15A7" w14:paraId="2FFB8E29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813493" w14:textId="77777777" w:rsidR="00EA15A7" w:rsidRDefault="00CB7FC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0CAD940" w14:textId="77777777" w:rsidR="00EA15A7" w:rsidRDefault="00CB7FC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proizvoda i robe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FD2AD0" w14:textId="77777777" w:rsidR="00EA15A7" w:rsidRDefault="00CB7FC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60611B" w14:textId="77777777" w:rsidR="00EA15A7" w:rsidRDefault="00CB7FC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B79FFBB" w14:textId="77777777" w:rsidR="00EA15A7" w:rsidRDefault="00CB7FC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423,00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54883D" w14:textId="77777777" w:rsidR="00EA15A7" w:rsidRDefault="00CB7FC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60899A6D" w14:textId="77777777" w:rsidR="00EA15A7" w:rsidRDefault="00EA15A7">
      <w:pPr>
        <w:spacing w:after="0"/>
      </w:pPr>
    </w:p>
    <w:p w14:paraId="19F63825" w14:textId="77777777" w:rsidR="00EA15A7" w:rsidRDefault="00CB7FCD">
      <w:r>
        <w:t>Budući da se radi o segmentu poslovanja koji je vezan uz broj posjetitelja i kupovnoj moći istih, nastojimo da suvenire učinimo  cjenovno pristupačnim našim kupcima.</w:t>
      </w:r>
    </w:p>
    <w:p w14:paraId="15D4902D" w14:textId="77777777" w:rsidR="00EA15A7" w:rsidRDefault="00CB7FCD">
      <w:r>
        <w:t>Kako u istom razdoblju protekle godine nismo imali ovu vrstu prihoda, ne možemo raditi usporedbu istih.</w:t>
      </w:r>
    </w:p>
    <w:p w14:paraId="16ABD2AF" w14:textId="77777777" w:rsidR="00EA15A7" w:rsidRDefault="00EA15A7"/>
    <w:p w14:paraId="58BE503A" w14:textId="77777777" w:rsidR="00EA15A7" w:rsidRDefault="00CB7FCD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A15A7" w14:paraId="330E8704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1893F2" w14:textId="77777777" w:rsidR="00EA15A7" w:rsidRDefault="00CB7FC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F05A59" w14:textId="77777777" w:rsidR="00EA15A7" w:rsidRDefault="00CB7FC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C6BAFB" w14:textId="77777777" w:rsidR="00EA15A7" w:rsidRDefault="00CB7FC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00274B" w14:textId="77777777" w:rsidR="00EA15A7" w:rsidRDefault="00CB7FC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F05F9B" w14:textId="77777777" w:rsidR="00EA15A7" w:rsidRDefault="00CB7FC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90A4C8" w14:textId="77777777" w:rsidR="00EA15A7" w:rsidRDefault="00CB7FC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A15A7" w14:paraId="596B8FDB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5E6FAE" w14:textId="77777777" w:rsidR="00EA15A7" w:rsidRDefault="00CB7FC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4EF4E22" w14:textId="77777777" w:rsidR="00EA15A7" w:rsidRDefault="00CB7FC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redovne djelatnosti proračunskih korisnika (šifre 6711 do 6714)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956C15" w14:textId="77777777" w:rsidR="00EA15A7" w:rsidRDefault="00CB7FC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E6033AD" w14:textId="77777777" w:rsidR="00EA15A7" w:rsidRDefault="00CB7FC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22.599,19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BAB49B7" w14:textId="77777777" w:rsidR="00EA15A7" w:rsidRDefault="00CB7FC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30.416,50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37D176" w14:textId="77777777" w:rsidR="00EA15A7" w:rsidRDefault="00CB7FC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134,6</w:t>
            </w:r>
          </w:p>
        </w:tc>
      </w:tr>
    </w:tbl>
    <w:p w14:paraId="0E7AA54B" w14:textId="77777777" w:rsidR="00EA15A7" w:rsidRDefault="00EA15A7">
      <w:pPr>
        <w:spacing w:after="0"/>
      </w:pPr>
    </w:p>
    <w:p w14:paraId="1223F4D5" w14:textId="77777777" w:rsidR="00EA15A7" w:rsidRDefault="00CB7FCD">
      <w:r>
        <w:t>Prihodi iz nadležnog proračun Grada Ivanca, u usporedbi sa istim razdobljem 2025. veći su za 34,59%</w:t>
      </w:r>
    </w:p>
    <w:p w14:paraId="087446E8" w14:textId="77777777" w:rsidR="00EA15A7" w:rsidRDefault="00EA15A7"/>
    <w:p w14:paraId="6FD0D63F" w14:textId="77777777" w:rsidR="00EA15A7" w:rsidRDefault="00CB7FCD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A15A7" w14:paraId="06B35426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B80FEB" w14:textId="77777777" w:rsidR="00EA15A7" w:rsidRDefault="00CB7FC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478CE6" w14:textId="77777777" w:rsidR="00EA15A7" w:rsidRDefault="00CB7FC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F54E4B" w14:textId="77777777" w:rsidR="00EA15A7" w:rsidRDefault="00CB7FC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C93497" w14:textId="77777777" w:rsidR="00EA15A7" w:rsidRDefault="00CB7FC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F3582D" w14:textId="77777777" w:rsidR="00EA15A7" w:rsidRDefault="00CB7FC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8A8F96" w14:textId="77777777" w:rsidR="00EA15A7" w:rsidRDefault="00CB7FC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A15A7" w14:paraId="2B5F8CBB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AFE370" w14:textId="77777777" w:rsidR="00EA15A7" w:rsidRDefault="00CB7FC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EB50AE9" w14:textId="77777777" w:rsidR="00EA15A7" w:rsidRDefault="00CB7FC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709AF0" w14:textId="77777777" w:rsidR="00EA15A7" w:rsidRDefault="00CB7FC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4F49A44" w14:textId="77777777" w:rsidR="00EA15A7" w:rsidRDefault="00CB7FC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21.931,69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6CEFB93" w14:textId="77777777" w:rsidR="00EA15A7" w:rsidRDefault="00CB7FC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28.447,75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95EADA" w14:textId="77777777" w:rsidR="00EA15A7" w:rsidRDefault="00CB7FC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129,7</w:t>
            </w:r>
          </w:p>
        </w:tc>
      </w:tr>
    </w:tbl>
    <w:p w14:paraId="0BA6AC31" w14:textId="77777777" w:rsidR="00EA15A7" w:rsidRDefault="00EA15A7">
      <w:pPr>
        <w:spacing w:after="0"/>
      </w:pPr>
    </w:p>
    <w:p w14:paraId="14288781" w14:textId="77777777" w:rsidR="00EA15A7" w:rsidRDefault="00CB7FCD">
      <w:r>
        <w:t>Evidentirani su prihodi iz nadležnog proračuna grada Ivanca koji služe za financiranje rashoda poslovanja, u iznosu od 28.447,75 eura. Isti su u usporedbi sa prihodima u istom razdoblju 2025.godine veći za 34,59 %, što je uvjetovano većim rashodima redovnog poslovanja Muzeja. U odnosu na isto razdoblje 2025. godine, veći su prihodi iz nadležnog proračuna, a vezani su za rashode zaposlenih. Od 01.02.2026. godine Muzej je zaposlio jednog djelatnika na radnom mjestu ravnatelja Muzeja, pa su zato i rashodi plaća znatno povećani, što je uvjetovalo i rast prihoda iz nadležnog proračuna. U razdoblju od 01.04.2025. došlo je i do povećanja koeficijenata za obračun plaće od (1. lipnja, i od 1. listopada prošle godine). Do povećanja koeficijenata došlo je po uredbi vlade RH i 01.veljače  i 01.rujna 2025. godine. Navedeno povećanje koeficjenata utjecalo je na rast plaće tijekom 2025. i promatranog razdoblja 2026. godine, pa tako i prihoda iz nadležnog proračuna.</w:t>
      </w:r>
    </w:p>
    <w:p w14:paraId="0D066BCB" w14:textId="77777777" w:rsidR="00735A78" w:rsidRDefault="00735A78">
      <w:pPr>
        <w:keepNext/>
        <w:spacing w:line="240" w:lineRule="auto"/>
        <w:jc w:val="center"/>
        <w:rPr>
          <w:sz w:val="28"/>
        </w:rPr>
      </w:pPr>
    </w:p>
    <w:p w14:paraId="31526C4B" w14:textId="570C46D6" w:rsidR="00EA15A7" w:rsidRDefault="00CB7FCD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A15A7" w14:paraId="161AEFC6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114898" w14:textId="77777777" w:rsidR="00EA15A7" w:rsidRDefault="00CB7FC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1AD6C5" w14:textId="77777777" w:rsidR="00EA15A7" w:rsidRDefault="00CB7FC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AE1E75" w14:textId="77777777" w:rsidR="00EA15A7" w:rsidRDefault="00CB7FC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D32EA4" w14:textId="77777777" w:rsidR="00EA15A7" w:rsidRDefault="00CB7FC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B135FF" w14:textId="77777777" w:rsidR="00EA15A7" w:rsidRDefault="00CB7FC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717179" w14:textId="77777777" w:rsidR="00EA15A7" w:rsidRDefault="00CB7FC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A15A7" w14:paraId="256B3DD4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6D36FA" w14:textId="77777777" w:rsidR="00EA15A7" w:rsidRDefault="00CB7FC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2E2E990" w14:textId="77777777" w:rsidR="00EA15A7" w:rsidRDefault="00CB7FC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za nabavu 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2723DC" w14:textId="77777777" w:rsidR="00EA15A7" w:rsidRDefault="00CB7FC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6979401" w14:textId="77777777" w:rsidR="00EA15A7" w:rsidRDefault="00CB7FC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667,50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0159F1E" w14:textId="77777777" w:rsidR="00EA15A7" w:rsidRDefault="00CB7FC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1.968,75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85F094" w14:textId="77777777" w:rsidR="00EA15A7" w:rsidRDefault="00CB7FC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294,9</w:t>
            </w:r>
          </w:p>
        </w:tc>
      </w:tr>
    </w:tbl>
    <w:p w14:paraId="1E2FA9E3" w14:textId="77777777" w:rsidR="00EA15A7" w:rsidRDefault="00EA15A7">
      <w:pPr>
        <w:spacing w:after="0"/>
      </w:pPr>
    </w:p>
    <w:p w14:paraId="259521F6" w14:textId="77777777" w:rsidR="00EA15A7" w:rsidRDefault="00CB7FCD">
      <w:r>
        <w:t>Evidentirani su prihodi iz nadležnog proračuna grada Ivanca koji služe za financiranje rashoda za nabavu nefinancijske imovine, u iznosu od 1.968,75 eura. U usporedbi sa istim razdobljem 2025. godine, navedni prihodi su veći za 194,90 %. Iznos ostvaren u razdoblju ove godine služi za pokriće izdataka za ulaganja u dugotrajnu nematerijalnu imovinu. Ulaganja se odnose na nabavu računalne opreme za potrebe Muzeja.</w:t>
      </w:r>
    </w:p>
    <w:p w14:paraId="6544B28E" w14:textId="77777777" w:rsidR="00EA15A7" w:rsidRDefault="00EA15A7"/>
    <w:p w14:paraId="1782E9C6" w14:textId="77777777" w:rsidR="00EA15A7" w:rsidRDefault="00CB7FCD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A15A7" w14:paraId="0FBE1235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4F11E5" w14:textId="77777777" w:rsidR="00EA15A7" w:rsidRDefault="00CB7FC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6E442D" w14:textId="77777777" w:rsidR="00EA15A7" w:rsidRDefault="00CB7FC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3A3ED9" w14:textId="77777777" w:rsidR="00EA15A7" w:rsidRDefault="00CB7FC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89F621" w14:textId="77777777" w:rsidR="00EA15A7" w:rsidRDefault="00CB7FC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B42E06" w14:textId="77777777" w:rsidR="00EA15A7" w:rsidRDefault="00CB7FC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567473" w14:textId="77777777" w:rsidR="00EA15A7" w:rsidRDefault="00CB7FC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A15A7" w14:paraId="56890D2D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CD381A" w14:textId="77777777" w:rsidR="00EA15A7" w:rsidRDefault="00CB7FC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0EDEBCF" w14:textId="77777777" w:rsidR="00EA15A7" w:rsidRDefault="00CB7FC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(bruto) (šifre 3111 do 3114)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7C303B" w14:textId="77777777" w:rsidR="00EA15A7" w:rsidRDefault="00CB7FC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1533727" w14:textId="77777777" w:rsidR="00EA15A7" w:rsidRDefault="00CB7FC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6.418,93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077A658" w14:textId="77777777" w:rsidR="00EA15A7" w:rsidRDefault="00CB7FC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13.228,54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3522E9" w14:textId="77777777" w:rsidR="00EA15A7" w:rsidRDefault="00CB7FC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206,1</w:t>
            </w:r>
          </w:p>
        </w:tc>
      </w:tr>
    </w:tbl>
    <w:p w14:paraId="62CB5618" w14:textId="77777777" w:rsidR="00EA15A7" w:rsidRDefault="00EA15A7">
      <w:pPr>
        <w:spacing w:after="0"/>
      </w:pPr>
    </w:p>
    <w:p w14:paraId="2DB2B7AD" w14:textId="77777777" w:rsidR="00EA15A7" w:rsidRDefault="00CB7FCD">
      <w:r>
        <w:t>Povećanje troška plaće za 106,09 u odnosu na isto razdoblje prethodne godine nastalo je zbog povećanja koeficijenata za obračun plaće,</w:t>
      </w:r>
      <w:r w:rsidR="008C7140">
        <w:t xml:space="preserve"> </w:t>
      </w:r>
      <w:r>
        <w:t>i zapošljavanja 1 djelatnika od 01.02.2026., koje smo već obrazložili u dijelu prihoda kto 671110</w:t>
      </w:r>
      <w:r w:rsidR="008C7140">
        <w:t>.</w:t>
      </w:r>
    </w:p>
    <w:p w14:paraId="3C3D4356" w14:textId="77777777" w:rsidR="00EA15A7" w:rsidRDefault="00EA15A7"/>
    <w:p w14:paraId="154D0BC4" w14:textId="77777777" w:rsidR="00EA15A7" w:rsidRDefault="00CB7FCD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A15A7" w14:paraId="3E2953AA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C929A8" w14:textId="77777777" w:rsidR="00EA15A7" w:rsidRDefault="00CB7FC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4FE881" w14:textId="77777777" w:rsidR="00EA15A7" w:rsidRDefault="00CB7FC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974182" w14:textId="77777777" w:rsidR="00EA15A7" w:rsidRDefault="00CB7FC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B8C4E3" w14:textId="77777777" w:rsidR="00EA15A7" w:rsidRDefault="00CB7FC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65F5D5" w14:textId="77777777" w:rsidR="00EA15A7" w:rsidRDefault="00CB7FC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94BD27" w14:textId="77777777" w:rsidR="00EA15A7" w:rsidRDefault="00CB7FC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A15A7" w14:paraId="4D6A102E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7B7A12" w14:textId="77777777" w:rsidR="00EA15A7" w:rsidRDefault="00CB7FC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606F228" w14:textId="77777777" w:rsidR="00EA15A7" w:rsidRDefault="00CB7FC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za redovan rad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84DEC5" w14:textId="77777777" w:rsidR="00EA15A7" w:rsidRDefault="00CB7FC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B62F72C" w14:textId="77777777" w:rsidR="00EA15A7" w:rsidRDefault="00CB7FC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6.418,93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EB11106" w14:textId="77777777" w:rsidR="00EA15A7" w:rsidRDefault="00CB7FC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13.228,54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E6FC4F" w14:textId="77777777" w:rsidR="00EA15A7" w:rsidRDefault="00CB7FC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206,1</w:t>
            </w:r>
          </w:p>
        </w:tc>
      </w:tr>
    </w:tbl>
    <w:p w14:paraId="78FB985D" w14:textId="77777777" w:rsidR="00EA15A7" w:rsidRDefault="00EA15A7">
      <w:pPr>
        <w:spacing w:after="0"/>
      </w:pPr>
    </w:p>
    <w:p w14:paraId="671117F3" w14:textId="77777777" w:rsidR="00EA15A7" w:rsidRDefault="00CB7FCD">
      <w:r>
        <w:t>Plaće za redovan rad u iznosu od 13.228,54 eura - odnose se na bruto plaće za dva zaposlenika za razdoblje 01.01.-31.03.2026. godine, što je za</w:t>
      </w:r>
      <w:r w:rsidR="008C7140">
        <w:t xml:space="preserve"> </w:t>
      </w:r>
      <w:r>
        <w:t>106,09  % više   nego u istom razdoblju prošle godine. Povećanje troška plaće za 106,09% u odnosu na isto razdoblje prethodne godine nastalo je</w:t>
      </w:r>
      <w:r w:rsidR="008C7140">
        <w:t xml:space="preserve"> </w:t>
      </w:r>
      <w:r>
        <w:t>zbog povećanja koeficijenata za obračun plaće i zapošljavanja jednog djelatnika,  koje smo već obrazložili u dijelu prihoda.</w:t>
      </w:r>
    </w:p>
    <w:p w14:paraId="15D0C256" w14:textId="77777777" w:rsidR="00EA15A7" w:rsidRDefault="00EA15A7"/>
    <w:p w14:paraId="04BC16CB" w14:textId="77777777" w:rsidR="00EA15A7" w:rsidRDefault="00CB7FCD">
      <w:pPr>
        <w:keepNext/>
        <w:spacing w:line="240" w:lineRule="auto"/>
        <w:jc w:val="center"/>
      </w:pPr>
      <w:r>
        <w:rPr>
          <w:sz w:val="28"/>
        </w:rPr>
        <w:lastRenderedPageBreak/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A15A7" w14:paraId="5A7EEB24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C30A0A" w14:textId="77777777" w:rsidR="00EA15A7" w:rsidRDefault="00CB7FC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65067C" w14:textId="77777777" w:rsidR="00EA15A7" w:rsidRDefault="00CB7FC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B6AF9E" w14:textId="77777777" w:rsidR="00EA15A7" w:rsidRDefault="00CB7FC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7C21CD" w14:textId="77777777" w:rsidR="00EA15A7" w:rsidRDefault="00CB7FC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29BAC5" w14:textId="77777777" w:rsidR="00EA15A7" w:rsidRDefault="00CB7FC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EEF6CD" w14:textId="77777777" w:rsidR="00EA15A7" w:rsidRDefault="00CB7FC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A15A7" w14:paraId="2F4BD826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0FA7A8" w14:textId="77777777" w:rsidR="00EA15A7" w:rsidRDefault="00CB7FC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D9FC13B" w14:textId="77777777" w:rsidR="00EA15A7" w:rsidRDefault="00CB7FC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Doprinosi na plaće (šifre 3131 do 3133)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C4CF2C" w14:textId="77777777" w:rsidR="00EA15A7" w:rsidRDefault="00CB7FC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D4CA38C" w14:textId="77777777" w:rsidR="00EA15A7" w:rsidRDefault="00CB7FC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1.059,12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02B2687" w14:textId="77777777" w:rsidR="00EA15A7" w:rsidRDefault="00CB7FC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2.182,70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71B57B" w14:textId="77777777" w:rsidR="00EA15A7" w:rsidRDefault="00CB7FC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206,1</w:t>
            </w:r>
          </w:p>
        </w:tc>
      </w:tr>
    </w:tbl>
    <w:p w14:paraId="0BAFEEF3" w14:textId="77777777" w:rsidR="00EA15A7" w:rsidRDefault="00EA15A7">
      <w:pPr>
        <w:spacing w:after="0"/>
      </w:pPr>
    </w:p>
    <w:p w14:paraId="776E8E5B" w14:textId="77777777" w:rsidR="00EA15A7" w:rsidRDefault="00CB7FCD">
      <w:r>
        <w:t>Sukladno rastu troškova plaća, rasli su i troškovi doprinosa za zdravstveno osiguranje za 106,09 %</w:t>
      </w:r>
      <w:r w:rsidR="008C7140">
        <w:t>.</w:t>
      </w:r>
    </w:p>
    <w:p w14:paraId="67582E18" w14:textId="77777777" w:rsidR="00EA15A7" w:rsidRDefault="00EA15A7"/>
    <w:p w14:paraId="3CED446E" w14:textId="77777777" w:rsidR="00EA15A7" w:rsidRDefault="00CB7FCD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A15A7" w14:paraId="50D0C10D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671782" w14:textId="77777777" w:rsidR="00EA15A7" w:rsidRDefault="00CB7FC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FDD77B" w14:textId="77777777" w:rsidR="00EA15A7" w:rsidRDefault="00CB7FC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4049E6" w14:textId="77777777" w:rsidR="00EA15A7" w:rsidRDefault="00CB7FC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5FC995" w14:textId="77777777" w:rsidR="00EA15A7" w:rsidRDefault="00CB7FC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C5287A" w14:textId="77777777" w:rsidR="00EA15A7" w:rsidRDefault="00CB7FC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AEB7DF" w14:textId="77777777" w:rsidR="00EA15A7" w:rsidRDefault="00CB7FC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A15A7" w14:paraId="74DFD66D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8ADDCC" w14:textId="77777777" w:rsidR="00EA15A7" w:rsidRDefault="00CB7FC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16BBF4A" w14:textId="77777777" w:rsidR="00EA15A7" w:rsidRDefault="00CB7FC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Doprinosi za obvezno zdravstveno osiguranje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964E2E" w14:textId="77777777" w:rsidR="00EA15A7" w:rsidRDefault="00CB7FC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A41FB73" w14:textId="77777777" w:rsidR="00EA15A7" w:rsidRDefault="00CB7FC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1.059,12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0584238" w14:textId="77777777" w:rsidR="00EA15A7" w:rsidRDefault="00CB7FC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2.182,70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F13735" w14:textId="77777777" w:rsidR="00EA15A7" w:rsidRDefault="00CB7FC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206,1</w:t>
            </w:r>
          </w:p>
        </w:tc>
      </w:tr>
    </w:tbl>
    <w:p w14:paraId="4A31FC32" w14:textId="77777777" w:rsidR="00EA15A7" w:rsidRDefault="00EA15A7">
      <w:pPr>
        <w:spacing w:after="0"/>
      </w:pPr>
    </w:p>
    <w:p w14:paraId="7AA4F9E1" w14:textId="77777777" w:rsidR="00EA15A7" w:rsidRDefault="00CB7FCD">
      <w:r>
        <w:t>Sukladno rastu troškova plaća, rasli su i troškovi doprinosa za zdravstveno osiguranje za 106,09 %</w:t>
      </w:r>
      <w:r w:rsidR="008C7140">
        <w:t>.</w:t>
      </w:r>
    </w:p>
    <w:p w14:paraId="26132646" w14:textId="77777777" w:rsidR="00EA15A7" w:rsidRDefault="00EA15A7"/>
    <w:p w14:paraId="47B016E2" w14:textId="77777777" w:rsidR="00EA15A7" w:rsidRDefault="00CB7FCD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A15A7" w14:paraId="7AA1D5D4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6AB292" w14:textId="77777777" w:rsidR="00EA15A7" w:rsidRDefault="00CB7FC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51560B" w14:textId="77777777" w:rsidR="00EA15A7" w:rsidRDefault="00CB7FC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5EB704" w14:textId="77777777" w:rsidR="00EA15A7" w:rsidRDefault="00CB7FC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9FF82F" w14:textId="77777777" w:rsidR="00EA15A7" w:rsidRDefault="00CB7FC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00F3D9" w14:textId="77777777" w:rsidR="00EA15A7" w:rsidRDefault="00CB7FC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979E54" w14:textId="77777777" w:rsidR="00EA15A7" w:rsidRDefault="00CB7FC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A15A7" w14:paraId="55D56050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9513A3" w14:textId="77777777" w:rsidR="00EA15A7" w:rsidRDefault="00CB7FC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B1F242A" w14:textId="77777777" w:rsidR="00EA15A7" w:rsidRDefault="00CB7FC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Materijalni rashodi (šifre 321+322+323+324+325+329)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BB31D5" w14:textId="77777777" w:rsidR="00EA15A7" w:rsidRDefault="00CB7FC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C73724D" w14:textId="77777777" w:rsidR="00EA15A7" w:rsidRDefault="00CB7FC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13.681,97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3F4B71D" w14:textId="77777777" w:rsidR="00EA15A7" w:rsidRDefault="00CB7FC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14.867,24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217D6C" w14:textId="77777777" w:rsidR="00EA15A7" w:rsidRDefault="00CB7FC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108,7</w:t>
            </w:r>
          </w:p>
        </w:tc>
      </w:tr>
    </w:tbl>
    <w:p w14:paraId="75DCD339" w14:textId="77777777" w:rsidR="00EA15A7" w:rsidRDefault="00EA15A7">
      <w:pPr>
        <w:spacing w:after="0"/>
      </w:pPr>
    </w:p>
    <w:p w14:paraId="33A01CB5" w14:textId="77777777" w:rsidR="00EA15A7" w:rsidRDefault="00CB7FCD">
      <w:r>
        <w:t>Materijalni rashodi veći su za 8,66% u odnosu na prošlu godinu. Naknade troškova zaposlenima za prijevoz na posao i s posla znatno je povećana, zbog novozaposlenog djelatnika. Ista iznosi 1.368,24 eura, te je povećana za 314,73 % u odnosu na isto razdoblje</w:t>
      </w:r>
      <w:r w:rsidR="008C7140">
        <w:t xml:space="preserve"> </w:t>
      </w:r>
      <w:r>
        <w:t>2025. godine. Rashodi za materijal i energiju manji su za 65,58% u usporedbi sa istim razdobljem 2025. godinom, a rashodi za usluge  porasli su za 41,08% u odnosu na isto razdoblje 2025. Detaljnu razradu rashoda dajemo kroz analitička konta.</w:t>
      </w:r>
    </w:p>
    <w:p w14:paraId="207A0DEB" w14:textId="77777777" w:rsidR="00EA15A7" w:rsidRDefault="00EA15A7"/>
    <w:p w14:paraId="0574B2C3" w14:textId="77777777" w:rsidR="00EA15A7" w:rsidRDefault="00CB7FCD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A15A7" w14:paraId="550D511B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FA93C4" w14:textId="77777777" w:rsidR="00EA15A7" w:rsidRDefault="00CB7FC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03B77E" w14:textId="77777777" w:rsidR="00EA15A7" w:rsidRDefault="00CB7FC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A34F30" w14:textId="77777777" w:rsidR="00EA15A7" w:rsidRDefault="00CB7FC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21CC5C" w14:textId="77777777" w:rsidR="00EA15A7" w:rsidRDefault="00CB7FC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A9E327" w14:textId="77777777" w:rsidR="00EA15A7" w:rsidRDefault="00CB7FC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7C2111" w14:textId="77777777" w:rsidR="00EA15A7" w:rsidRDefault="00CB7FC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A15A7" w14:paraId="1883170E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ED6108" w14:textId="77777777" w:rsidR="00EA15A7" w:rsidRDefault="00CB7FC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FB06324" w14:textId="77777777" w:rsidR="00EA15A7" w:rsidRDefault="00CB7FC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za prijevoz, za rad na terenu i odvojeni život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D86A5E" w14:textId="77777777" w:rsidR="00EA15A7" w:rsidRDefault="00CB7FC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756F98" w14:textId="77777777" w:rsidR="00EA15A7" w:rsidRDefault="00CB7FC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329,91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46CCB9" w14:textId="77777777" w:rsidR="00EA15A7" w:rsidRDefault="00CB7FC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1.368,24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289905" w14:textId="77777777" w:rsidR="00EA15A7" w:rsidRDefault="00CB7FC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414,7</w:t>
            </w:r>
          </w:p>
        </w:tc>
      </w:tr>
    </w:tbl>
    <w:p w14:paraId="78183D70" w14:textId="77777777" w:rsidR="00EA15A7" w:rsidRDefault="00EA15A7">
      <w:pPr>
        <w:spacing w:after="0"/>
      </w:pPr>
    </w:p>
    <w:p w14:paraId="54F9EB38" w14:textId="77777777" w:rsidR="00EA15A7" w:rsidRDefault="00CB7FCD">
      <w:r>
        <w:lastRenderedPageBreak/>
        <w:t>Naknade troškova zaposlenima za prijevoz na posao i s posla znatno je povećana, zbog novozaposlenog djelatnika. Ista iznosi 1.368,24 eura, te je povećana za 314,73 % u odnosu na isto razdoblje  2025. godine.</w:t>
      </w:r>
      <w:r w:rsidR="008C7140">
        <w:t xml:space="preserve"> Nakade za prijevoz obračunate su i isplaćene, temeljem Pravilnika o materijalnim pravima zaposlenika u Muzeju.</w:t>
      </w:r>
    </w:p>
    <w:p w14:paraId="12C1B52A" w14:textId="77777777" w:rsidR="00EA15A7" w:rsidRDefault="00EA15A7"/>
    <w:p w14:paraId="2C4FBC5D" w14:textId="77777777" w:rsidR="00EA15A7" w:rsidRDefault="00CB7FCD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A15A7" w14:paraId="60E48649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FA06CB" w14:textId="77777777" w:rsidR="00EA15A7" w:rsidRDefault="00CB7FC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E34667" w14:textId="77777777" w:rsidR="00EA15A7" w:rsidRDefault="00CB7FC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10C126" w14:textId="77777777" w:rsidR="00EA15A7" w:rsidRDefault="00CB7FC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CE9F94" w14:textId="77777777" w:rsidR="00EA15A7" w:rsidRDefault="00CB7FC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CCC343" w14:textId="77777777" w:rsidR="00EA15A7" w:rsidRDefault="00CB7FC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6BBAA8" w14:textId="77777777" w:rsidR="00EA15A7" w:rsidRDefault="00CB7FC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A15A7" w14:paraId="472E03C5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0094C2" w14:textId="77777777" w:rsidR="00EA15A7" w:rsidRDefault="00CB7FC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357A214" w14:textId="77777777" w:rsidR="00EA15A7" w:rsidRDefault="00CB7FC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Uredski materijal i ostali materijalni rashodi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F1BDAC" w14:textId="77777777" w:rsidR="00EA15A7" w:rsidRDefault="00CB7FC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C06323F" w14:textId="77777777" w:rsidR="00EA15A7" w:rsidRDefault="00CB7FC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1.257,46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4C26EA8" w14:textId="77777777" w:rsidR="00EA15A7" w:rsidRDefault="00CB7FC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813,74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1BFFB8" w14:textId="77777777" w:rsidR="00EA15A7" w:rsidRDefault="00CB7FC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64,7</w:t>
            </w:r>
          </w:p>
        </w:tc>
      </w:tr>
    </w:tbl>
    <w:p w14:paraId="4B5372CF" w14:textId="77777777" w:rsidR="00EA15A7" w:rsidRDefault="00EA15A7">
      <w:pPr>
        <w:spacing w:after="0"/>
      </w:pPr>
    </w:p>
    <w:p w14:paraId="5B684BA9" w14:textId="77777777" w:rsidR="00EA15A7" w:rsidRDefault="00CB7FCD">
      <w:r>
        <w:t>U navedenim rashodima koji su za 35,29% manji nego u istom razdoblju prošle godine, obuhvaćeni su rashodi za uredski materijal ( 113,97€), materijal i sredstva  za čišćenje i higijenu ( 312,86 €),  materijal za potrebe provođenja projekata  slikarskih radionica</w:t>
      </w:r>
      <w:r w:rsidR="008C7140">
        <w:t xml:space="preserve"> (386,91 eura</w:t>
      </w:r>
      <w:r>
        <w:t>).</w:t>
      </w:r>
      <w:r w:rsidR="008C7140">
        <w:t xml:space="preserve"> </w:t>
      </w:r>
      <w:r>
        <w:t>Budući da je su projekti organizirani u različitim vremenskim razdobljima, tako se raspoređuju i troškovi za iste , pa je došlo je do smanjenja  navedenih troškova.</w:t>
      </w:r>
    </w:p>
    <w:p w14:paraId="4B2B71C7" w14:textId="77777777" w:rsidR="00EA15A7" w:rsidRDefault="00EA15A7"/>
    <w:p w14:paraId="5CB8C1E6" w14:textId="77777777" w:rsidR="00EA15A7" w:rsidRDefault="00CB7FCD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A15A7" w14:paraId="4762E333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F36FE5" w14:textId="77777777" w:rsidR="00EA15A7" w:rsidRDefault="00CB7FC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1867C7" w14:textId="77777777" w:rsidR="00EA15A7" w:rsidRDefault="00CB7FC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5210FD" w14:textId="77777777" w:rsidR="00EA15A7" w:rsidRDefault="00CB7FC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628FA2" w14:textId="77777777" w:rsidR="00EA15A7" w:rsidRDefault="00CB7FC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2CE588" w14:textId="77777777" w:rsidR="00EA15A7" w:rsidRDefault="00CB7FC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6E8EA3" w14:textId="77777777" w:rsidR="00EA15A7" w:rsidRDefault="00CB7FC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A15A7" w14:paraId="07490541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B2E927" w14:textId="77777777" w:rsidR="00EA15A7" w:rsidRDefault="00CB7FC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5A75DE6" w14:textId="77777777" w:rsidR="00EA15A7" w:rsidRDefault="00CB7FC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Energija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CA2D80" w14:textId="77777777" w:rsidR="00EA15A7" w:rsidRDefault="00CB7FC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7406563" w14:textId="77777777" w:rsidR="00EA15A7" w:rsidRDefault="00CB7FC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669,35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C7E514C" w14:textId="77777777" w:rsidR="00EA15A7" w:rsidRDefault="00CB7FC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831,49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018B47" w14:textId="77777777" w:rsidR="00EA15A7" w:rsidRDefault="00CB7FC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124,2</w:t>
            </w:r>
          </w:p>
        </w:tc>
      </w:tr>
    </w:tbl>
    <w:p w14:paraId="175B35A7" w14:textId="77777777" w:rsidR="00EA15A7" w:rsidRDefault="00EA15A7">
      <w:pPr>
        <w:spacing w:after="0"/>
      </w:pPr>
    </w:p>
    <w:p w14:paraId="2126137F" w14:textId="77777777" w:rsidR="00EA15A7" w:rsidRDefault="00CB7FCD">
      <w:r>
        <w:t>Trošak energije veći je u odnosu na razdoblje od 01.01.-31.03.2025. godine za 24,20 %. Do povećanja je došlo zbog rasta cijene energenata na tržištu, a koja je povećana početkom 2026. godine.</w:t>
      </w:r>
    </w:p>
    <w:p w14:paraId="4CC6C215" w14:textId="77777777" w:rsidR="00EA15A7" w:rsidRDefault="00EA15A7"/>
    <w:p w14:paraId="00107C65" w14:textId="77777777" w:rsidR="00EA15A7" w:rsidRDefault="00CB7FCD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A15A7" w14:paraId="19A10CF7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80DD3A" w14:textId="77777777" w:rsidR="00EA15A7" w:rsidRDefault="00CB7FC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B3A5D4" w14:textId="77777777" w:rsidR="00EA15A7" w:rsidRDefault="00CB7FC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EDA081" w14:textId="77777777" w:rsidR="00EA15A7" w:rsidRDefault="00CB7FC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337177" w14:textId="77777777" w:rsidR="00EA15A7" w:rsidRDefault="00CB7FC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94E522" w14:textId="77777777" w:rsidR="00EA15A7" w:rsidRDefault="00CB7FC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27096A" w14:textId="77777777" w:rsidR="00EA15A7" w:rsidRDefault="00CB7FC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A15A7" w14:paraId="038D73CB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7B10F5" w14:textId="77777777" w:rsidR="00EA15A7" w:rsidRDefault="00CB7FC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6466DCE" w14:textId="77777777" w:rsidR="00EA15A7" w:rsidRDefault="00CB7FC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 i dijelovi za tekuće i investicijsko održavanje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EF59C4" w14:textId="77777777" w:rsidR="00EA15A7" w:rsidRDefault="00CB7FC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7539D8E" w14:textId="77777777" w:rsidR="00EA15A7" w:rsidRDefault="00CB7FC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97,70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DD012E6" w14:textId="77777777" w:rsidR="00EA15A7" w:rsidRDefault="00CB7FC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71D1E1" w14:textId="77777777" w:rsidR="00EA15A7" w:rsidRDefault="00CB7FC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649FD80F" w14:textId="77777777" w:rsidR="00EA15A7" w:rsidRDefault="00EA15A7">
      <w:pPr>
        <w:spacing w:after="0"/>
      </w:pPr>
    </w:p>
    <w:p w14:paraId="6330A2D2" w14:textId="77777777" w:rsidR="00EA15A7" w:rsidRDefault="00CB7FCD">
      <w:r>
        <w:t>U razdoblju od 01.01.2026. do 31.03.20.2026. godine, nismo evidentirali ovu vrstu izdataka, tako da ne možemo raditi usporedbu s istim razdobljem prošle godine.</w:t>
      </w:r>
    </w:p>
    <w:p w14:paraId="5BE3374B" w14:textId="77777777" w:rsidR="00EA15A7" w:rsidRDefault="00EA15A7"/>
    <w:p w14:paraId="36CD0C64" w14:textId="77777777" w:rsidR="00EA15A7" w:rsidRDefault="00CB7FCD">
      <w:pPr>
        <w:keepNext/>
        <w:spacing w:line="240" w:lineRule="auto"/>
        <w:jc w:val="center"/>
      </w:pPr>
      <w:r>
        <w:rPr>
          <w:sz w:val="28"/>
        </w:rPr>
        <w:lastRenderedPageBreak/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A15A7" w14:paraId="739D44A0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61317D" w14:textId="77777777" w:rsidR="00EA15A7" w:rsidRDefault="00CB7FC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B48E74" w14:textId="77777777" w:rsidR="00EA15A7" w:rsidRDefault="00CB7FC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C9F6B3" w14:textId="77777777" w:rsidR="00EA15A7" w:rsidRDefault="00CB7FC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09DC90" w14:textId="77777777" w:rsidR="00EA15A7" w:rsidRDefault="00CB7FC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5F483F" w14:textId="77777777" w:rsidR="00EA15A7" w:rsidRDefault="00CB7FC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635ABF" w14:textId="77777777" w:rsidR="00EA15A7" w:rsidRDefault="00CB7FC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A15A7" w14:paraId="44ADEA55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5E960C" w14:textId="77777777" w:rsidR="00EA15A7" w:rsidRDefault="00CB7FC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EAF482B" w14:textId="77777777" w:rsidR="00EA15A7" w:rsidRDefault="00CB7FC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Sitni inventar i autogume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704C32" w14:textId="77777777" w:rsidR="00EA15A7" w:rsidRDefault="00CB7FC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0280B4E" w14:textId="77777777" w:rsidR="00EA15A7" w:rsidRDefault="00CB7FC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2.148,58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B4693F7" w14:textId="77777777" w:rsidR="00EA15A7" w:rsidRDefault="00CB7FC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38,99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A74278" w14:textId="77777777" w:rsidR="00EA15A7" w:rsidRDefault="00CB7FC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1,8</w:t>
            </w:r>
          </w:p>
        </w:tc>
      </w:tr>
    </w:tbl>
    <w:p w14:paraId="5F0398B7" w14:textId="77777777" w:rsidR="00EA15A7" w:rsidRDefault="00EA15A7">
      <w:pPr>
        <w:spacing w:after="0"/>
      </w:pPr>
    </w:p>
    <w:p w14:paraId="28069C84" w14:textId="77777777" w:rsidR="00EA15A7" w:rsidRDefault="00CB7FCD">
      <w:r>
        <w:t>U razdoblju od 01.01.-31.03.2026. godine nabavljen je sitni inventar za potrebe redovnog poslovanja Muzeja planinarstva u iznosu od 38,99 eura. Rashodi su znatno manji, jer u promatranom razdoblju nije bilo potrebe za nabavu sitnog inventara. Isti će biti nabavljen u sljedećim obračunskim razdobljima tijekom 2026.godine.</w:t>
      </w:r>
    </w:p>
    <w:p w14:paraId="20AF4D58" w14:textId="77777777" w:rsidR="00EA15A7" w:rsidRDefault="00EA15A7"/>
    <w:p w14:paraId="0036F733" w14:textId="77777777" w:rsidR="00EA15A7" w:rsidRDefault="00CB7FCD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A15A7" w14:paraId="70416D5A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B604EA" w14:textId="77777777" w:rsidR="00EA15A7" w:rsidRDefault="00CB7FC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E77759" w14:textId="77777777" w:rsidR="00EA15A7" w:rsidRDefault="00CB7FC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DA8099" w14:textId="77777777" w:rsidR="00EA15A7" w:rsidRDefault="00CB7FC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8463BF" w14:textId="77777777" w:rsidR="00EA15A7" w:rsidRDefault="00CB7FC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F35B05" w14:textId="77777777" w:rsidR="00EA15A7" w:rsidRDefault="00CB7FC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F7B758" w14:textId="77777777" w:rsidR="00EA15A7" w:rsidRDefault="00CB7FC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A15A7" w14:paraId="5807C95C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0D135A" w14:textId="77777777" w:rsidR="00EA15A7" w:rsidRDefault="00CB7FC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5AC2EB3" w14:textId="77777777" w:rsidR="00EA15A7" w:rsidRDefault="00CB7FC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usluge (šifre 3231 do 3239)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885C0C" w14:textId="77777777" w:rsidR="00EA15A7" w:rsidRDefault="00CB7FC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F401C16" w14:textId="77777777" w:rsidR="00EA15A7" w:rsidRDefault="00CB7FC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7.606,43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9826F21" w14:textId="77777777" w:rsidR="00EA15A7" w:rsidRDefault="00CB7FC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10.730,93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EE177C" w14:textId="77777777" w:rsidR="00EA15A7" w:rsidRDefault="00CB7FC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141,1</w:t>
            </w:r>
          </w:p>
        </w:tc>
      </w:tr>
    </w:tbl>
    <w:p w14:paraId="3DC4BC0B" w14:textId="77777777" w:rsidR="00EA15A7" w:rsidRDefault="00EA15A7">
      <w:pPr>
        <w:spacing w:after="0"/>
      </w:pPr>
    </w:p>
    <w:p w14:paraId="3F6EC1DF" w14:textId="77777777" w:rsidR="00EA15A7" w:rsidRDefault="00CB7FCD">
      <w:r>
        <w:t>U usporedbi sa  2025. godinom, zabilježen je rast rashoda za usluge za 41,08 %, što ćemo detaljnije objasniti na pozicijama koja imaju veća odstupanja.</w:t>
      </w:r>
    </w:p>
    <w:p w14:paraId="1710539E" w14:textId="77777777" w:rsidR="00EA15A7" w:rsidRDefault="00EA15A7"/>
    <w:p w14:paraId="68649270" w14:textId="77777777" w:rsidR="00EA15A7" w:rsidRDefault="00CB7FCD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A15A7" w14:paraId="63725C1C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52BBCF" w14:textId="77777777" w:rsidR="00EA15A7" w:rsidRDefault="00CB7FC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FBEE56" w14:textId="77777777" w:rsidR="00EA15A7" w:rsidRDefault="00CB7FC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F30FB7" w14:textId="77777777" w:rsidR="00EA15A7" w:rsidRDefault="00CB7FC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AEBB58" w14:textId="77777777" w:rsidR="00EA15A7" w:rsidRDefault="00CB7FC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5603F9" w14:textId="77777777" w:rsidR="00EA15A7" w:rsidRDefault="00CB7FC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E33B99" w14:textId="77777777" w:rsidR="00EA15A7" w:rsidRDefault="00CB7FC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A15A7" w14:paraId="35131CC4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447E02" w14:textId="77777777" w:rsidR="00EA15A7" w:rsidRDefault="00CB7FC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FA2D26B" w14:textId="77777777" w:rsidR="00EA15A7" w:rsidRDefault="00CB7FC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tekućeg i investicijskog održavanja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6F157B" w14:textId="77777777" w:rsidR="00EA15A7" w:rsidRDefault="00CB7FC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97FBE1" w14:textId="77777777" w:rsidR="00EA15A7" w:rsidRDefault="00CB7FC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A6CBAC" w14:textId="77777777" w:rsidR="00EA15A7" w:rsidRDefault="00CB7FC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1.362,50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E02C5F" w14:textId="77777777" w:rsidR="00EA15A7" w:rsidRDefault="00CB7FC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3406,2</w:t>
            </w:r>
          </w:p>
        </w:tc>
      </w:tr>
    </w:tbl>
    <w:p w14:paraId="3943668B" w14:textId="77777777" w:rsidR="00EA15A7" w:rsidRDefault="00EA15A7">
      <w:pPr>
        <w:spacing w:after="0"/>
      </w:pPr>
    </w:p>
    <w:p w14:paraId="69C1A614" w14:textId="77777777" w:rsidR="00EA15A7" w:rsidRDefault="00CB7FCD">
      <w:r>
        <w:t xml:space="preserve">U odnosu na isto razdoblje 2025. godine, iste su usluge znatno </w:t>
      </w:r>
      <w:r w:rsidR="008C7140">
        <w:t xml:space="preserve">porasle, jer ih u 2025. godine </w:t>
      </w:r>
      <w:r>
        <w:t>gotovo nismo ni imali.  Radi se o uslugama tekućeg održavanja interijera, eksterijera i opreme Muzeja.</w:t>
      </w:r>
    </w:p>
    <w:p w14:paraId="450D4753" w14:textId="77777777" w:rsidR="00EA15A7" w:rsidRDefault="00EA15A7"/>
    <w:p w14:paraId="297610DF" w14:textId="77777777" w:rsidR="00EA15A7" w:rsidRDefault="00CB7FCD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A15A7" w14:paraId="410871AD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720D0F" w14:textId="77777777" w:rsidR="00EA15A7" w:rsidRDefault="00CB7FC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6BCE50" w14:textId="77777777" w:rsidR="00EA15A7" w:rsidRDefault="00CB7FC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D6D968" w14:textId="77777777" w:rsidR="00EA15A7" w:rsidRDefault="00CB7FC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5F5ED7" w14:textId="77777777" w:rsidR="00EA15A7" w:rsidRDefault="00CB7FC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C66C2C" w14:textId="77777777" w:rsidR="00EA15A7" w:rsidRDefault="00CB7FC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309671" w14:textId="77777777" w:rsidR="00EA15A7" w:rsidRDefault="00CB7FC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A15A7" w14:paraId="22E03C40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FDC0CD" w14:textId="77777777" w:rsidR="00EA15A7" w:rsidRDefault="00CB7FC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0DA7933" w14:textId="77777777" w:rsidR="00EA15A7" w:rsidRDefault="00CB7FC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6875C3" w14:textId="77777777" w:rsidR="00EA15A7" w:rsidRDefault="00CB7FC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A7AAAAF" w14:textId="77777777" w:rsidR="00EA15A7" w:rsidRDefault="00CB7FC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121,38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EF2C42F" w14:textId="77777777" w:rsidR="00EA15A7" w:rsidRDefault="00CB7FC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154,94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5CF2EC" w14:textId="77777777" w:rsidR="00EA15A7" w:rsidRDefault="00CB7FC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127,6</w:t>
            </w:r>
          </w:p>
        </w:tc>
      </w:tr>
    </w:tbl>
    <w:p w14:paraId="0F74280A" w14:textId="77777777" w:rsidR="00EA15A7" w:rsidRDefault="00EA15A7">
      <w:pPr>
        <w:spacing w:after="0"/>
      </w:pPr>
    </w:p>
    <w:p w14:paraId="7630B15D" w14:textId="77777777" w:rsidR="00EA15A7" w:rsidRDefault="00CB7FCD">
      <w:r>
        <w:lastRenderedPageBreak/>
        <w:t>Rashodi za komunalne usluge povećali su se u odnosu na isto razdoblje 2025. godine za 27,60 %. Radi se o uslugama opskrbe vodom, zbrinjavanja komunalnog otpada i drugim uslugama vezanih uz komunalnu djelatnost.</w:t>
      </w:r>
    </w:p>
    <w:p w14:paraId="451143A8" w14:textId="77777777" w:rsidR="00EA15A7" w:rsidRDefault="00EA15A7"/>
    <w:p w14:paraId="425D5C12" w14:textId="77777777" w:rsidR="00EA15A7" w:rsidRDefault="00CB7FCD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A15A7" w14:paraId="38987B8C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A208CA" w14:textId="77777777" w:rsidR="00EA15A7" w:rsidRDefault="00CB7FC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37F696" w14:textId="77777777" w:rsidR="00EA15A7" w:rsidRDefault="00CB7FC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FBC418" w14:textId="77777777" w:rsidR="00EA15A7" w:rsidRDefault="00CB7FC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9E79E6" w14:textId="77777777" w:rsidR="00EA15A7" w:rsidRDefault="00CB7FC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B75AB4" w14:textId="77777777" w:rsidR="00EA15A7" w:rsidRDefault="00CB7FC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1F5F50" w14:textId="77777777" w:rsidR="00EA15A7" w:rsidRDefault="00CB7FC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A15A7" w14:paraId="30235067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C8819A" w14:textId="77777777" w:rsidR="00EA15A7" w:rsidRDefault="00CB7FC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320BF52" w14:textId="77777777" w:rsidR="00EA15A7" w:rsidRDefault="00CB7FC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Intelektualne i osobne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58867A" w14:textId="77777777" w:rsidR="00EA15A7" w:rsidRDefault="00CB7FC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12BE06C" w14:textId="77777777" w:rsidR="00EA15A7" w:rsidRDefault="00CB7FC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5.150,94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B4D4A80" w14:textId="77777777" w:rsidR="00EA15A7" w:rsidRDefault="00CB7FC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5.993,41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300457" w14:textId="77777777" w:rsidR="00EA15A7" w:rsidRDefault="00CB7FC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116,4</w:t>
            </w:r>
          </w:p>
        </w:tc>
      </w:tr>
    </w:tbl>
    <w:p w14:paraId="55D04E3E" w14:textId="77777777" w:rsidR="00EA15A7" w:rsidRDefault="00EA15A7">
      <w:pPr>
        <w:spacing w:after="0"/>
      </w:pPr>
    </w:p>
    <w:p w14:paraId="33567DA9" w14:textId="77777777" w:rsidR="00EA15A7" w:rsidRDefault="00CB7FCD">
      <w:r>
        <w:t>Rast rashoda na kontu intelektualnih usluga za 16,36 % u usporedbi sa istim razdobljem 2025. godine, uvjetovan je organizacijom i izvršenjem planiranih projekata iz domene likovnih i rudarskih radionica, manifestacija i kulturnih događanja tijekom razdoblja od 01.01.-31.03. 2026. godine. Struktura navedenih usluga je sljedeća: Rashodi za autorske honorare - 2.140,30 €, Rashodi za ugovore o djelu - likovne radionice – 332,64 , Usluge student servisa - rad u suvenirnici vikendima – 1709,85 eura, Odvjetničke i javnobilježničke usluge – 160,62 eura, Knjigovodstvene usluge – 1.650,00 €.</w:t>
      </w:r>
    </w:p>
    <w:p w14:paraId="181F8DC5" w14:textId="77777777" w:rsidR="00EA15A7" w:rsidRDefault="00EA15A7"/>
    <w:p w14:paraId="0D8E7C16" w14:textId="77777777" w:rsidR="00EA15A7" w:rsidRDefault="00CB7FCD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A15A7" w14:paraId="7E857100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3B1057" w14:textId="77777777" w:rsidR="00EA15A7" w:rsidRDefault="00CB7FC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EEA3DC" w14:textId="77777777" w:rsidR="00EA15A7" w:rsidRDefault="00CB7FC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1108FD" w14:textId="77777777" w:rsidR="00EA15A7" w:rsidRDefault="00CB7FC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929220" w14:textId="77777777" w:rsidR="00EA15A7" w:rsidRDefault="00CB7FC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FCA2A7" w14:textId="77777777" w:rsidR="00EA15A7" w:rsidRDefault="00CB7FC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F8B005" w14:textId="77777777" w:rsidR="00EA15A7" w:rsidRDefault="00CB7FC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A15A7" w14:paraId="7DA05764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4D0E40" w14:textId="77777777" w:rsidR="00EA15A7" w:rsidRDefault="00CB7FC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72893D5" w14:textId="77777777" w:rsidR="00EA15A7" w:rsidRDefault="00CB7FC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Računalne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BBF90B" w14:textId="77777777" w:rsidR="00EA15A7" w:rsidRDefault="00CB7FC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84DEA58" w14:textId="77777777" w:rsidR="00EA15A7" w:rsidRDefault="00CB7FC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756,79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0241985" w14:textId="77777777" w:rsidR="00EA15A7" w:rsidRDefault="00CB7FC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1.123,12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F3DE34" w14:textId="77777777" w:rsidR="00EA15A7" w:rsidRDefault="00CB7FC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148,4</w:t>
            </w:r>
          </w:p>
        </w:tc>
      </w:tr>
    </w:tbl>
    <w:p w14:paraId="0B4583C1" w14:textId="77777777" w:rsidR="00EA15A7" w:rsidRDefault="00EA15A7">
      <w:pPr>
        <w:spacing w:after="0"/>
      </w:pPr>
    </w:p>
    <w:p w14:paraId="04DC304D" w14:textId="77777777" w:rsidR="00EA15A7" w:rsidRDefault="00CB7FCD">
      <w:r>
        <w:t>Rashodi za računalne usluge porasli su za 48,41 % u odnosu na isto razdoblje 2025.</w:t>
      </w:r>
    </w:p>
    <w:p w14:paraId="0E359B65" w14:textId="77777777" w:rsidR="00EA15A7" w:rsidRDefault="00CB7FCD">
      <w:r>
        <w:t>Do povećanja je došlo zbog rasta cijena navedene vrste usluga na tržištu, kao i većem broju intervencija vezanih uz održavanje i nadogradnju računalnih programa i informacijskih sustava.</w:t>
      </w:r>
    </w:p>
    <w:p w14:paraId="3997259E" w14:textId="77777777" w:rsidR="00EA15A7" w:rsidRDefault="00EA15A7"/>
    <w:p w14:paraId="768AF384" w14:textId="77777777" w:rsidR="00EA15A7" w:rsidRDefault="00CB7FCD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A15A7" w14:paraId="28FC122A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ACF5FB" w14:textId="77777777" w:rsidR="00EA15A7" w:rsidRDefault="00CB7FC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656EBB" w14:textId="77777777" w:rsidR="00EA15A7" w:rsidRDefault="00CB7FC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55DFE3" w14:textId="77777777" w:rsidR="00EA15A7" w:rsidRDefault="00CB7FC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7AED24" w14:textId="77777777" w:rsidR="00EA15A7" w:rsidRDefault="00CB7FC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E86A94" w14:textId="77777777" w:rsidR="00EA15A7" w:rsidRDefault="00CB7FC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4D63D6" w14:textId="77777777" w:rsidR="00EA15A7" w:rsidRDefault="00CB7FC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A15A7" w14:paraId="425D7D50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518DD4" w14:textId="77777777" w:rsidR="00EA15A7" w:rsidRDefault="00CB7FC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8BADD2C" w14:textId="77777777" w:rsidR="00EA15A7" w:rsidRDefault="00CB7FC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C3D50D" w14:textId="77777777" w:rsidR="00EA15A7" w:rsidRDefault="00CB7FC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AD11522" w14:textId="77777777" w:rsidR="00EA15A7" w:rsidRDefault="00CB7FC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550,00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224A925" w14:textId="77777777" w:rsidR="00EA15A7" w:rsidRDefault="00CB7FC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1.960,11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79CA95" w14:textId="77777777" w:rsidR="00EA15A7" w:rsidRDefault="00CB7FC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356,4</w:t>
            </w:r>
          </w:p>
        </w:tc>
      </w:tr>
    </w:tbl>
    <w:p w14:paraId="179D2EF8" w14:textId="77777777" w:rsidR="00EA15A7" w:rsidRDefault="00EA15A7">
      <w:pPr>
        <w:spacing w:after="0"/>
      </w:pPr>
    </w:p>
    <w:p w14:paraId="041FAFD2" w14:textId="77777777" w:rsidR="00EA15A7" w:rsidRDefault="00CB7FCD">
      <w:r>
        <w:t xml:space="preserve">Rashodi za ostale usluge povećali su se za 256,38 % u odnosu na isto razdoblje 2025. Do povećanja rashoda na ovom kontu došlo je također zbog provedbe projekata. Radi se o </w:t>
      </w:r>
      <w:r>
        <w:lastRenderedPageBreak/>
        <w:t>rashodima grafičkih usluga i usluga tiska vezano uz "Noć muzeja" i likovne radionice te usluge izrade fotografija i plakata za provedbu projekata.  </w:t>
      </w:r>
    </w:p>
    <w:p w14:paraId="4EA8C8F4" w14:textId="77777777" w:rsidR="00EA15A7" w:rsidRDefault="00EA15A7"/>
    <w:p w14:paraId="3C32254A" w14:textId="77777777" w:rsidR="00EA15A7" w:rsidRDefault="00CB7FCD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A15A7" w14:paraId="46A11211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CD49E4" w14:textId="77777777" w:rsidR="00EA15A7" w:rsidRDefault="00CB7FC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98B101" w14:textId="77777777" w:rsidR="00EA15A7" w:rsidRDefault="00CB7FC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CB52E5" w14:textId="77777777" w:rsidR="00EA15A7" w:rsidRDefault="00CB7FC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380BBB" w14:textId="77777777" w:rsidR="00EA15A7" w:rsidRDefault="00CB7FC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26FE65" w14:textId="77777777" w:rsidR="00EA15A7" w:rsidRDefault="00CB7FC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FA2D1B" w14:textId="77777777" w:rsidR="00EA15A7" w:rsidRDefault="00CB7FC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A15A7" w14:paraId="5B1381A5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3EE4ED" w14:textId="77777777" w:rsidR="00EA15A7" w:rsidRDefault="00CB7FC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3E12E45" w14:textId="77777777" w:rsidR="00EA15A7" w:rsidRDefault="00CB7FC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rashodi poslovanja (šifre 3291 do 3299)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B8BC32" w14:textId="77777777" w:rsidR="00EA15A7" w:rsidRDefault="00CB7FC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A18ADAA" w14:textId="77777777" w:rsidR="00EA15A7" w:rsidRDefault="00CB7FC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851,91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CB5B5B" w14:textId="77777777" w:rsidR="00EA15A7" w:rsidRDefault="00CB7FC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1.083,85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7C6AA1" w14:textId="77777777" w:rsidR="00EA15A7" w:rsidRDefault="00CB7FC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127,2</w:t>
            </w:r>
          </w:p>
        </w:tc>
      </w:tr>
    </w:tbl>
    <w:p w14:paraId="16618B02" w14:textId="77777777" w:rsidR="00EA15A7" w:rsidRDefault="00EA15A7">
      <w:pPr>
        <w:spacing w:after="0"/>
      </w:pPr>
    </w:p>
    <w:p w14:paraId="371E8D11" w14:textId="77777777" w:rsidR="00EA15A7" w:rsidRDefault="00CB7FCD">
      <w:r>
        <w:t>Rashodi su u odnosu na razdoblje 01.01.-31.03.2025. godine, povećani za 27,20 %. Radi se o rashodima za reprezentaciju, sudske pristojbe i naknade, rashodima protokola i ostalim nespomenutim rashodima, vezanim za redovno poslovanje Muzeja.</w:t>
      </w:r>
    </w:p>
    <w:p w14:paraId="2A1687A4" w14:textId="77777777" w:rsidR="00EA15A7" w:rsidRDefault="00EA15A7"/>
    <w:p w14:paraId="3D5E567A" w14:textId="77777777" w:rsidR="00EA15A7" w:rsidRDefault="00CB7FCD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A15A7" w14:paraId="0F9C1505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284D20" w14:textId="77777777" w:rsidR="00EA15A7" w:rsidRDefault="00CB7FC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23B76B" w14:textId="77777777" w:rsidR="00EA15A7" w:rsidRDefault="00CB7FC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4041D6" w14:textId="77777777" w:rsidR="00EA15A7" w:rsidRDefault="00CB7FC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2A90E6" w14:textId="77777777" w:rsidR="00EA15A7" w:rsidRDefault="00CB7FC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059F71" w14:textId="77777777" w:rsidR="00EA15A7" w:rsidRDefault="00CB7FC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C2B4B9" w14:textId="77777777" w:rsidR="00EA15A7" w:rsidRDefault="00CB7FC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A15A7" w14:paraId="05CCC587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DF2560" w14:textId="77777777" w:rsidR="00EA15A7" w:rsidRDefault="00CB7FC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8A9B56F" w14:textId="77777777" w:rsidR="00EA15A7" w:rsidRDefault="00CB7FC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proizvedene dugotrajne imovine (šifre 421+422+423+424+425+426)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A229FB" w14:textId="77777777" w:rsidR="00EA15A7" w:rsidRDefault="00CB7FC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31670A" w14:textId="77777777" w:rsidR="00EA15A7" w:rsidRDefault="00CB7FC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34AB0D7" w14:textId="77777777" w:rsidR="00EA15A7" w:rsidRDefault="00CB7FC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1.968,75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6F0982" w14:textId="77777777" w:rsidR="00EA15A7" w:rsidRDefault="00CB7FC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1BC284EB" w14:textId="77777777" w:rsidR="00EA15A7" w:rsidRDefault="00EA15A7">
      <w:pPr>
        <w:spacing w:after="0"/>
      </w:pPr>
    </w:p>
    <w:p w14:paraId="1071D9AE" w14:textId="77777777" w:rsidR="00EA15A7" w:rsidRDefault="00CB7FCD">
      <w:r>
        <w:t>U razdoblju od 01.01.2026.-31.03.2026.godine, ostvareni su  rashodi u iznosu od 1.968,75 eura, a odnosi se na nabavu računalne opreme za potrebe ravnatelja Muzeja, a isti je financiran sredstvima nadležnog proračuna Grada Ivanca. Kako u istom razdoblju 2025. godine, ovu vrstu rashoda nismo realizirali, iste ne možemo uspoređivati.</w:t>
      </w:r>
    </w:p>
    <w:p w14:paraId="7AB8A56D" w14:textId="77777777" w:rsidR="00EA15A7" w:rsidRDefault="00EA15A7"/>
    <w:p w14:paraId="18AF2FCD" w14:textId="77777777" w:rsidR="00EA15A7" w:rsidRDefault="00CB7FCD">
      <w:pPr>
        <w:keepNext/>
        <w:spacing w:line="240" w:lineRule="auto"/>
        <w:jc w:val="center"/>
      </w:pPr>
      <w:r>
        <w:rPr>
          <w:sz w:val="28"/>
        </w:rPr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A15A7" w14:paraId="2EDDDFD5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C97FDA" w14:textId="77777777" w:rsidR="00EA15A7" w:rsidRDefault="00CB7FC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3A8066" w14:textId="77777777" w:rsidR="00EA15A7" w:rsidRDefault="00CB7FC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5C975B" w14:textId="77777777" w:rsidR="00EA15A7" w:rsidRDefault="00CB7FC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2750C7" w14:textId="77777777" w:rsidR="00EA15A7" w:rsidRDefault="00CB7FC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52D083" w14:textId="77777777" w:rsidR="00EA15A7" w:rsidRDefault="00CB7FC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1612DA" w14:textId="77777777" w:rsidR="00EA15A7" w:rsidRDefault="00CB7FC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A15A7" w14:paraId="63FE0C7A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E0AF6B" w14:textId="77777777" w:rsidR="00EA15A7" w:rsidRDefault="00CB7FC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6B668D3" w14:textId="77777777" w:rsidR="00EA15A7" w:rsidRDefault="00CB7FC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Uredska oprema i namještaj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E02F08" w14:textId="77777777" w:rsidR="00EA15A7" w:rsidRDefault="00CB7FC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9793194" w14:textId="77777777" w:rsidR="00EA15A7" w:rsidRDefault="00CB7FC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96FD55B" w14:textId="77777777" w:rsidR="00EA15A7" w:rsidRDefault="00CB7FC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1.968,75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58CEB0" w14:textId="77777777" w:rsidR="00EA15A7" w:rsidRDefault="00CB7FC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24319CA8" w14:textId="77777777" w:rsidR="00EA15A7" w:rsidRDefault="00EA15A7">
      <w:pPr>
        <w:spacing w:after="0"/>
      </w:pPr>
    </w:p>
    <w:p w14:paraId="1E53A7EF" w14:textId="77777777" w:rsidR="00EA15A7" w:rsidRDefault="00CB7FCD">
      <w:r>
        <w:t>U razdoblju od 01.01.2026.-31.03.2026.godine, ostvareni su  rashodi u iznosu od 1.968,75 eura, a odnosi se na nabavu računalne opreme za potrebe  Muzeja, a isti je financiran sredstvima nadležnog proračuna Grada Ivanca. Kako u istom razdoblju 2025. godine, ovu vrstu rashoda nismo realizirali, iste ne možemo uspoređivati.</w:t>
      </w:r>
    </w:p>
    <w:p w14:paraId="0A5E3992" w14:textId="77777777" w:rsidR="00EA15A7" w:rsidRDefault="00EA15A7"/>
    <w:p w14:paraId="5BD33CED" w14:textId="77777777" w:rsidR="00EA15A7" w:rsidRDefault="00CB7FCD">
      <w:pPr>
        <w:keepNext/>
        <w:spacing w:line="240" w:lineRule="auto"/>
        <w:jc w:val="center"/>
      </w:pPr>
      <w:r>
        <w:rPr>
          <w:sz w:val="28"/>
        </w:rPr>
        <w:lastRenderedPageBreak/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A15A7" w14:paraId="39AB7628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D5345A" w14:textId="77777777" w:rsidR="00EA15A7" w:rsidRDefault="00CB7FC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463BE1" w14:textId="77777777" w:rsidR="00EA15A7" w:rsidRDefault="00CB7FC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74291D" w14:textId="77777777" w:rsidR="00EA15A7" w:rsidRDefault="00CB7FC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5A197A" w14:textId="77777777" w:rsidR="00EA15A7" w:rsidRDefault="00CB7FC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900BEE" w14:textId="77777777" w:rsidR="00EA15A7" w:rsidRDefault="00CB7FC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265C2F" w14:textId="77777777" w:rsidR="00EA15A7" w:rsidRDefault="00CB7FC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A15A7" w14:paraId="24E5DAF3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E0A97D" w14:textId="77777777" w:rsidR="00EA15A7" w:rsidRDefault="00EA15A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2D2C26E" w14:textId="77777777" w:rsidR="00EA15A7" w:rsidRDefault="00CB7FC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UKUPNI PRIHODI I PRIMICI (šifre X067+8)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79BB47" w14:textId="77777777" w:rsidR="00EA15A7" w:rsidRDefault="00CB7FC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X678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B123794" w14:textId="77777777" w:rsidR="00EA15A7" w:rsidRDefault="00CB7FC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23.199,19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4EB3017" w14:textId="77777777" w:rsidR="00EA15A7" w:rsidRDefault="00CB7FC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30.839,50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A097A1" w14:textId="77777777" w:rsidR="00EA15A7" w:rsidRDefault="00CB7FC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132,9</w:t>
            </w:r>
          </w:p>
        </w:tc>
      </w:tr>
    </w:tbl>
    <w:p w14:paraId="210D5F7E" w14:textId="77777777" w:rsidR="00EA15A7" w:rsidRDefault="00EA15A7">
      <w:pPr>
        <w:spacing w:after="0"/>
      </w:pPr>
    </w:p>
    <w:p w14:paraId="191515A1" w14:textId="77777777" w:rsidR="00EA15A7" w:rsidRDefault="00CB7FCD">
      <w:r>
        <w:t>Ukupni prihodi i primici u razdoblju od 01.01.-31.03.2026. godine, veći za 32,90 %  u odnosu na isto razdoblje 2025.</w:t>
      </w:r>
    </w:p>
    <w:p w14:paraId="58EB8572" w14:textId="77777777" w:rsidR="00EA15A7" w:rsidRDefault="00EA15A7"/>
    <w:p w14:paraId="5E6B5CF3" w14:textId="77777777" w:rsidR="00EA15A7" w:rsidRDefault="00CB7FCD">
      <w:pPr>
        <w:keepNext/>
        <w:spacing w:line="240" w:lineRule="auto"/>
        <w:jc w:val="center"/>
      </w:pPr>
      <w:r>
        <w:rPr>
          <w:sz w:val="28"/>
        </w:rPr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A15A7" w14:paraId="0784374A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D9BDC1" w14:textId="77777777" w:rsidR="00EA15A7" w:rsidRDefault="00CB7FC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516908" w14:textId="77777777" w:rsidR="00EA15A7" w:rsidRDefault="00CB7FC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374287" w14:textId="77777777" w:rsidR="00EA15A7" w:rsidRDefault="00CB7FC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002118" w14:textId="77777777" w:rsidR="00EA15A7" w:rsidRDefault="00CB7FC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02465A" w14:textId="77777777" w:rsidR="00EA15A7" w:rsidRDefault="00CB7FC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5199C0" w14:textId="77777777" w:rsidR="00EA15A7" w:rsidRDefault="00CB7FC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A15A7" w14:paraId="53583F64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49D1DE" w14:textId="77777777" w:rsidR="00EA15A7" w:rsidRDefault="00EA15A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9053680" w14:textId="77777777" w:rsidR="00EA15A7" w:rsidRDefault="00CB7FC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UKUPNI RASHODI I IZDACI (šifre Y034+5)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0881ED" w14:textId="77777777" w:rsidR="00EA15A7" w:rsidRDefault="00CB7FC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Y345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96D2821" w14:textId="77777777" w:rsidR="00EA15A7" w:rsidRDefault="00CB7FC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21.160,02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A95B53" w14:textId="77777777" w:rsidR="00EA15A7" w:rsidRDefault="00CB7FC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32.247,23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2130C1" w14:textId="77777777" w:rsidR="00EA15A7" w:rsidRDefault="00CB7FC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152,4</w:t>
            </w:r>
          </w:p>
        </w:tc>
      </w:tr>
    </w:tbl>
    <w:p w14:paraId="7B84D304" w14:textId="77777777" w:rsidR="00EA15A7" w:rsidRDefault="00EA15A7">
      <w:pPr>
        <w:spacing w:after="0"/>
      </w:pPr>
    </w:p>
    <w:p w14:paraId="31A02BAD" w14:textId="77777777" w:rsidR="00EA15A7" w:rsidRDefault="00CB7FCD">
      <w:r>
        <w:t>Ukupni razhodi za razdoblje od 01.01.2026.-31.03.2026. godine, veći su za 52,4 % u odnosu na isto razdoblje 2025. godine.</w:t>
      </w:r>
    </w:p>
    <w:p w14:paraId="4C1EB8B0" w14:textId="77777777" w:rsidR="004E7B78" w:rsidRDefault="004E7B78"/>
    <w:p w14:paraId="68B862FD" w14:textId="07686CB3" w:rsidR="008C7140" w:rsidRDefault="004E7B78">
      <w:r>
        <w:t>URBROJ: 37/2026</w:t>
      </w:r>
    </w:p>
    <w:p w14:paraId="3FDE7B94" w14:textId="4F4AE60D" w:rsidR="004E7B78" w:rsidRDefault="004E7B78">
      <w:r>
        <w:t>Ivanec, 13.4.2026.</w:t>
      </w:r>
    </w:p>
    <w:p w14:paraId="04CB517C" w14:textId="77777777" w:rsidR="004E7B78" w:rsidRDefault="004E7B78"/>
    <w:p w14:paraId="04BA6745" w14:textId="51A0117A" w:rsidR="00EA15A7" w:rsidRDefault="008C7140">
      <w:r>
        <w:t>Bilješke izradio:                                                                     RAVNATELJ MUZEJA:</w:t>
      </w:r>
    </w:p>
    <w:p w14:paraId="7E186FFE" w14:textId="77777777" w:rsidR="008C7140" w:rsidRDefault="008C7140">
      <w:r>
        <w:t xml:space="preserve">Ružica Koren-Gašparić                                                          </w:t>
      </w:r>
      <w:r w:rsidR="00CB7FCD">
        <w:t xml:space="preserve">dr.sc. </w:t>
      </w:r>
      <w:r>
        <w:t xml:space="preserve">Robert Čimin      </w:t>
      </w:r>
    </w:p>
    <w:sectPr w:rsidR="008C71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15A7"/>
    <w:rsid w:val="000231D8"/>
    <w:rsid w:val="004E7B78"/>
    <w:rsid w:val="00735A78"/>
    <w:rsid w:val="008C7140"/>
    <w:rsid w:val="00CB7FCD"/>
    <w:rsid w:val="00EA1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8F105"/>
  <w15:docId w15:val="{01B46CC8-8D48-4C61-B29F-B1EFADE1E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2558</Words>
  <Characters>14586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Korisnik</cp:lastModifiedBy>
  <cp:revision>4</cp:revision>
  <dcterms:created xsi:type="dcterms:W3CDTF">2026-04-13T17:31:00Z</dcterms:created>
  <dcterms:modified xsi:type="dcterms:W3CDTF">2026-04-14T07:01:00Z</dcterms:modified>
</cp:coreProperties>
</file>